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55C68" w:rsidRPr="00DD14A3" w:rsidRDefault="00355C68" w:rsidP="00DD14A3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</w:pPr>
      <w:r w:rsidRPr="00DD14A3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  <w:t>Приказ Министерства здравоохранения и социального развития Российской Федерации (</w:t>
      </w:r>
      <w:proofErr w:type="spellStart"/>
      <w:r w:rsidRPr="00DD14A3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  <w:t>Минздравсоцразвития</w:t>
      </w:r>
      <w:proofErr w:type="spellEnd"/>
      <w:r w:rsidRPr="00DD14A3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  <w:t xml:space="preserve"> России) от 31 мая 2011 г. N 448н г. Москва "О внесении изменения в Единый квалификационный справочник должностей руководителей, специалистов и служащих, раздел "Квалификационные характеристики должностей работников образования""</w:t>
      </w:r>
    </w:p>
    <w:p w:rsidR="00355C68" w:rsidRPr="00355C68" w:rsidRDefault="00355C68" w:rsidP="002C0C46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55C68" w:rsidRPr="00355C68" w:rsidRDefault="00355C68" w:rsidP="00355C6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55C6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Дата первой официальной публикации: 13 июля 2011 г. Опубликовано: в </w:t>
      </w:r>
      <w:hyperlink r:id="rId5" w:history="1">
        <w:r w:rsidRPr="00355C68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"РГ" - Федеральный выпуск №5526</w:t>
        </w:r>
      </w:hyperlink>
      <w:r w:rsidRPr="00355C6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13 июля 2011 г. Вступает в силу 24 июля 2011 г. </w:t>
      </w:r>
    </w:p>
    <w:p w:rsidR="00355C68" w:rsidRPr="00355C68" w:rsidRDefault="00355C68" w:rsidP="00355C6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55C6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Зарегистрирован в Минюсте РФ 1 июля 2011 г.</w:t>
      </w:r>
    </w:p>
    <w:p w:rsidR="00355C68" w:rsidRPr="00355C68" w:rsidRDefault="00355C68" w:rsidP="00355C6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55C6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Регистрационный N 21240</w:t>
      </w:r>
    </w:p>
    <w:p w:rsidR="00355C68" w:rsidRPr="00355C68" w:rsidRDefault="00355C68" w:rsidP="00355C6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355C68">
        <w:rPr>
          <w:rFonts w:ascii="Times New Roman" w:eastAsia="Times New Roman" w:hAnsi="Times New Roman" w:cs="Times New Roman"/>
          <w:sz w:val="24"/>
          <w:szCs w:val="24"/>
          <w:lang w:eastAsia="ru-RU"/>
        </w:rPr>
        <w:t>В соответствии с пунктом 5.2.52 Положения о Министерстве здравоохранения и социального развития Российской Федерации, утвержденного постановлением Правительства Российской Федерации от 30 июня 2004 г. N 321 (Собрание законодательства Российской Федерации, 2004, N 28, ст. 2898; 2005, N 2, ст. 162; 2006, N 19, ст. 2080; 2008, N 11 (ч. 1), ст. 1036;</w:t>
      </w:r>
      <w:proofErr w:type="gramEnd"/>
      <w:r w:rsidRPr="00355C6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Pr="00355C68">
        <w:rPr>
          <w:rFonts w:ascii="Times New Roman" w:eastAsia="Times New Roman" w:hAnsi="Times New Roman" w:cs="Times New Roman"/>
          <w:sz w:val="24"/>
          <w:szCs w:val="24"/>
          <w:lang w:eastAsia="ru-RU"/>
        </w:rPr>
        <w:t>N 15, ст. 1555; N 23, ст. 2713; N 42, ст. 4825; N 46, ст. 5337; N 48, ст. 5618; 2009, N 2, ст. 244; N 3, ст. 378; N 6, ст. 738; N 12, ст. 1427, 1434; N 33, ст. 4083, 4088; N 43, ст. 5064; N 45, ст. 5350;</w:t>
      </w:r>
      <w:proofErr w:type="gramEnd"/>
      <w:r w:rsidRPr="00355C6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2010, N 4, ст. 394; N 11, ст. 1225; N 25, ст. 3167; N 26, ст. 3350; N 31, ст. 4251; N 35, ст. 4574; N 52 (ч. 1), ст. 7104; 2011, N 2, ст. 339; N 14, ст. 1935, 1944; N 16, ст. 2294), </w:t>
      </w:r>
      <w:r w:rsidRPr="00355C6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приказываю</w:t>
      </w:r>
      <w:r w:rsidRPr="00355C68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355C68" w:rsidRPr="00355C68" w:rsidRDefault="00355C68" w:rsidP="00355C6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55C6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Внести изменение в Единый квалификационный справочник должностей руководителей, специалистов и служащих, раздел "Квалификационные характеристики должностей работников образования", утвержденный приказом </w:t>
      </w:r>
      <w:proofErr w:type="spellStart"/>
      <w:r w:rsidRPr="00355C68">
        <w:rPr>
          <w:rFonts w:ascii="Times New Roman" w:eastAsia="Times New Roman" w:hAnsi="Times New Roman" w:cs="Times New Roman"/>
          <w:sz w:val="24"/>
          <w:szCs w:val="24"/>
          <w:lang w:eastAsia="ru-RU"/>
        </w:rPr>
        <w:t>Минздравсоцразвития</w:t>
      </w:r>
      <w:proofErr w:type="spellEnd"/>
      <w:r w:rsidRPr="00355C6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России от 26 августа 2010 г. N 761н (зарегистрирован Минюстом России 6 октября 2010 г. N 18638), согласно приложению.</w:t>
      </w:r>
    </w:p>
    <w:p w:rsidR="00355C68" w:rsidRPr="00355C68" w:rsidRDefault="00355C68" w:rsidP="00355C6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55C6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Министр Т. Голикова</w:t>
      </w:r>
    </w:p>
    <w:p w:rsidR="00355C68" w:rsidRPr="00355C68" w:rsidRDefault="00355C68" w:rsidP="00355C68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55C68">
        <w:rPr>
          <w:rFonts w:ascii="Times New Roman" w:eastAsia="Times New Roman" w:hAnsi="Times New Roman" w:cs="Times New Roman"/>
          <w:i/>
          <w:iCs/>
          <w:sz w:val="24"/>
          <w:szCs w:val="24"/>
          <w:u w:val="single"/>
          <w:lang w:eastAsia="ru-RU"/>
        </w:rPr>
        <w:t>Приложение</w:t>
      </w:r>
    </w:p>
    <w:p w:rsidR="00355C68" w:rsidRPr="00355C68" w:rsidRDefault="00355C68" w:rsidP="00355C68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355C6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Изменение, вносимое в Единый квалификационный справочник должностей руководителей, специалистов и служащих, раздел "Квалификационные характеристики должностей работников образования"</w:t>
      </w:r>
    </w:p>
    <w:p w:rsidR="00355C68" w:rsidRPr="00355C68" w:rsidRDefault="00355C68" w:rsidP="00355C6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55C68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Раздел III "Должности педагогических работников" дополнить после квалификационной характеристики должности "</w:t>
      </w:r>
      <w:proofErr w:type="spellStart"/>
      <w:r w:rsidRPr="00355C68">
        <w:rPr>
          <w:rFonts w:ascii="Times New Roman" w:eastAsia="Times New Roman" w:hAnsi="Times New Roman" w:cs="Times New Roman"/>
          <w:sz w:val="24"/>
          <w:szCs w:val="24"/>
          <w:lang w:eastAsia="ru-RU"/>
        </w:rPr>
        <w:t>Тьютор</w:t>
      </w:r>
      <w:proofErr w:type="spellEnd"/>
      <w:r w:rsidRPr="00355C68">
        <w:rPr>
          <w:rFonts w:ascii="Times New Roman" w:eastAsia="Times New Roman" w:hAnsi="Times New Roman" w:cs="Times New Roman"/>
          <w:sz w:val="24"/>
          <w:szCs w:val="24"/>
          <w:lang w:eastAsia="ru-RU"/>
        </w:rPr>
        <w:t>" квалификационной характеристикой должности "Педагог-библиотекарь", изложив ее в следующей редакции:</w:t>
      </w:r>
    </w:p>
    <w:p w:rsidR="00355C68" w:rsidRPr="00355C68" w:rsidRDefault="00355C68" w:rsidP="00355C6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55C6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"Педагог-библиотекарь [5]</w:t>
      </w:r>
    </w:p>
    <w:p w:rsidR="00355C68" w:rsidRPr="00355C68" w:rsidRDefault="00355C68" w:rsidP="00355C6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55C6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Должностные обязанности.</w:t>
      </w:r>
      <w:r w:rsidRPr="00355C6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Участвует в реализации основной образовательной программы начального общего, основного общего, среднего (полного) общего образования в соответствии с федеральными государственными стандартами начального общего, основного общего, среднего (полного) общего образования. Организует работу по ее учебно-методическому и информационному сопровождению, направленную на </w:t>
      </w:r>
      <w:r w:rsidRPr="00355C68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обеспечение широкого, постоянного и устойчивого доступа для всех участников образовательного процесса к информации, связанной с реализацией основной образовательной программы, на приобретение новых навыков в использовании библиотечно-информационных ресурсов. Осуществляет дополнительное образование обучающихся, воспитанников по культурному развитию личности, продвижению чтения, поддержке интереса к литературе, к развитию словесности и формированию информационной культуры, освоению инновационных технологий, методов и форм библиотечно-информационной деятельности. В этих целях разрабатывает рабочую программу, обеспечивает ее выполнение, организует участие обучающихся, воспитанников в массовых тематических мероприятиях, обеспечивая педагогически обоснованный выбор форм, средств и методов работы детского объединения исходя из психофизиологической и педагогической целесообразности, используя современные образовательные технологии, включая информационные, а также цифровые образовательные ресурсы. Применяет педагогические теории и методики для решения информационно-образовательных задач. Обеспечивает и анализирует достижения обучающихся, воспитанников, выявляет их творческие способности, способствует формированию устойчивых профессиональных интересов и склонностей. Участвует в обеспечении самообразования обучающихся (воспитанников), педагогических работников образовательного учреждения средствами библиотечных и информационно-библиографических ресурсов, в организации тематических выставок, читательских конференций, оформлении средств наглядной агитации, стендов, в разработке планов, методических программ, процедур реализации различных образовательных проектов. Вносит предложения по совершенствованию образовательного процесса в образовательном учреждении. Участвует в работе педагогических, методических советов, объединений, в других формах методической работы, в организации и проведении родительских собраний, мероприятий различных направлений внеурочной деятельности, предусмотренных учебно-воспитательным процессом. Разрабатывает планы комплектования библиотеки образовательного учреждения печатными и электронными образовательными ресурсами по всем учебным предметам учебного плана на определенных учредителем образовательного учреждения языках обучения и воспитания. Разрабатывает предложения по формированию в библиотеке образовательного учреждения фонда дополнительной литературы, включающего детскую художественную и научно-популярную литературу, справочно-библиографические и периодические издания, сопровождающие реализацию основной образовательной программы. Осуществляет работу по учету и проведению периодических инвентаризаций библиотечного фонда образовательного учреждения. Обеспечивает обработку поступающей в библиотеку литературы, составление систематического и алфавитного каталогов с применением современных информационно-поисковых систем. Организует обслуживание обучающихся (воспитанников) и работников образовательного учреждения. Обеспечивает составление библиографических справок по поступающим запросам. Обеспечивает сохранность библиотечного фонда, ведение статистического учета по основным показателям работы библиотеки и подготовку установленной отчетности. Обеспечивает охрану жизни и </w:t>
      </w:r>
      <w:proofErr w:type="gramStart"/>
      <w:r w:rsidRPr="00355C68">
        <w:rPr>
          <w:rFonts w:ascii="Times New Roman" w:eastAsia="Times New Roman" w:hAnsi="Times New Roman" w:cs="Times New Roman"/>
          <w:sz w:val="24"/>
          <w:szCs w:val="24"/>
          <w:lang w:eastAsia="ru-RU"/>
        </w:rPr>
        <w:t>здоровья</w:t>
      </w:r>
      <w:proofErr w:type="gramEnd"/>
      <w:r w:rsidRPr="00355C6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обучающихся во время образовательного процесса. Выполняет правила по охране труда и пожарной безопасности.</w:t>
      </w:r>
    </w:p>
    <w:p w:rsidR="00355C68" w:rsidRPr="00355C68" w:rsidRDefault="00355C68" w:rsidP="00355C6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355C6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Должен знать:</w:t>
      </w:r>
      <w:r w:rsidRPr="00355C6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приоритетные направления развития образовательной системы Российской Федерации; законодательство Российской Федерации об образовании и библиотечном деле; Конвенцию о правах ребенка; содержание художественной, научно-популярной литературы, периодических изданий, находящихся в библиотечном фонде образовательного учреждения; методику проведения индивидуальных бесед, формы и методы проведения конференций, выставок; основы возрастной педагогики и психологии, </w:t>
      </w:r>
      <w:r w:rsidRPr="00355C68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физиологии, школьной гигиены;</w:t>
      </w:r>
      <w:proofErr w:type="gramEnd"/>
      <w:r w:rsidRPr="00355C6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Pr="00355C6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индивидуальные особенности развития детей разного возраста; специфику развития интересов и потребностей обучающихся (воспитанников), их творческой деятельности; современные информационно-коммуникационные технологии (текстовые редакторы, электронные таблицы, программы создания презентаций, информационные системы, автоматизирующие библиотечную деятельность), принципы работы в сети Интернет, приемы использования </w:t>
      </w:r>
      <w:proofErr w:type="spellStart"/>
      <w:r w:rsidRPr="00355C68">
        <w:rPr>
          <w:rFonts w:ascii="Times New Roman" w:eastAsia="Times New Roman" w:hAnsi="Times New Roman" w:cs="Times New Roman"/>
          <w:sz w:val="24"/>
          <w:szCs w:val="24"/>
          <w:lang w:eastAsia="ru-RU"/>
        </w:rPr>
        <w:t>мультимедийного</w:t>
      </w:r>
      <w:proofErr w:type="spellEnd"/>
      <w:r w:rsidRPr="00355C6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оборудования и ведения электронного документооборота; нормативные и методические материалы по вопросам организации информационной и библиотечной работы;</w:t>
      </w:r>
      <w:proofErr w:type="gramEnd"/>
      <w:r w:rsidRPr="00355C6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Pr="00355C68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профиль деятельности, специализацию и структуру образовательного учреждения; правила комплектования, хранения и учета библиотечного фонда, поиска и выдачи книг из библиотечного фонда; условные сокращения и условные сокращения, применяемые в библиографии на иностранных языках; современные информационно-поисковые системы, применяемые в библиотечном обслуживании; систему классификации информации и правила составления каталогов; единую общегосударственную систему межбиблиотечного абонемента;</w:t>
      </w:r>
      <w:proofErr w:type="gramEnd"/>
      <w:r w:rsidRPr="00355C6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порядок компенсации при утрате читателями единиц библиотечного фонда; порядок составления отчетности о работе библиотеки; правила внутреннего трудового распорядка образовательного учреждения; правила по охране труда и пожарной безопасности.</w:t>
      </w:r>
    </w:p>
    <w:p w:rsidR="00355C68" w:rsidRPr="00355C68" w:rsidRDefault="00355C68" w:rsidP="00355C6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55C6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Требования к квалификации.</w:t>
      </w:r>
      <w:r w:rsidRPr="00355C6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Высшее профессиональное (педагогическое, библиотечное) образование без предъявления требований к стажу работы</w:t>
      </w:r>
      <w:proofErr w:type="gramStart"/>
      <w:r w:rsidRPr="00355C68">
        <w:rPr>
          <w:rFonts w:ascii="Times New Roman" w:eastAsia="Times New Roman" w:hAnsi="Times New Roman" w:cs="Times New Roman"/>
          <w:sz w:val="24"/>
          <w:szCs w:val="24"/>
          <w:lang w:eastAsia="ru-RU"/>
        </w:rPr>
        <w:t>.".</w:t>
      </w:r>
      <w:proofErr w:type="gramEnd"/>
    </w:p>
    <w:p w:rsidR="00355C68" w:rsidRPr="00355C68" w:rsidRDefault="00355C68" w:rsidP="00355C6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55C68">
        <w:rPr>
          <w:rFonts w:ascii="Times New Roman" w:eastAsia="Times New Roman" w:hAnsi="Times New Roman" w:cs="Times New Roman"/>
          <w:sz w:val="24"/>
          <w:szCs w:val="24"/>
          <w:lang w:eastAsia="ru-RU"/>
        </w:rPr>
        <w:t>[5] Наименование должности применяется в образовательных учреждениях, реализующих образовательные программы начального общего, основного общего, среднего (полного) общего образования.</w:t>
      </w:r>
    </w:p>
    <w:p w:rsidR="00763F58" w:rsidRDefault="00763F58"/>
    <w:sectPr w:rsidR="00763F58" w:rsidSect="00763F5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2367161"/>
    <w:multiLevelType w:val="multilevel"/>
    <w:tmpl w:val="467E9E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355C68"/>
    <w:rsid w:val="000856AF"/>
    <w:rsid w:val="000D3C61"/>
    <w:rsid w:val="00131335"/>
    <w:rsid w:val="00263EBD"/>
    <w:rsid w:val="002775BD"/>
    <w:rsid w:val="002C0C46"/>
    <w:rsid w:val="00355C68"/>
    <w:rsid w:val="0037227C"/>
    <w:rsid w:val="004E546E"/>
    <w:rsid w:val="005B2C0A"/>
    <w:rsid w:val="00763F58"/>
    <w:rsid w:val="009B6218"/>
    <w:rsid w:val="00A432D8"/>
    <w:rsid w:val="00A64B56"/>
    <w:rsid w:val="00CD5944"/>
    <w:rsid w:val="00D42801"/>
    <w:rsid w:val="00D56098"/>
    <w:rsid w:val="00DA408A"/>
    <w:rsid w:val="00DD14A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63F58"/>
  </w:style>
  <w:style w:type="paragraph" w:styleId="1">
    <w:name w:val="heading 1"/>
    <w:basedOn w:val="a"/>
    <w:link w:val="10"/>
    <w:uiPriority w:val="9"/>
    <w:qFormat/>
    <w:rsid w:val="00355C68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4">
    <w:name w:val="heading 4"/>
    <w:basedOn w:val="a"/>
    <w:link w:val="40"/>
    <w:uiPriority w:val="9"/>
    <w:qFormat/>
    <w:rsid w:val="00355C68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355C68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355C68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styleId="a3">
    <w:name w:val="Hyperlink"/>
    <w:basedOn w:val="a0"/>
    <w:uiPriority w:val="99"/>
    <w:semiHidden/>
    <w:unhideWhenUsed/>
    <w:rsid w:val="00355C68"/>
    <w:rPr>
      <w:color w:val="0000FF"/>
      <w:u w:val="single"/>
    </w:rPr>
  </w:style>
  <w:style w:type="character" w:customStyle="1" w:styleId="maintext">
    <w:name w:val="maintext"/>
    <w:basedOn w:val="a0"/>
    <w:rsid w:val="00355C68"/>
  </w:style>
  <w:style w:type="paragraph" w:styleId="a4">
    <w:name w:val="Normal (Web)"/>
    <w:basedOn w:val="a"/>
    <w:uiPriority w:val="99"/>
    <w:semiHidden/>
    <w:unhideWhenUsed/>
    <w:rsid w:val="00355C6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26672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0542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763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770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rg.ru/gazeta/rg/2011/07/13.htm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1198</Words>
  <Characters>6834</Characters>
  <Application>Microsoft Office Word</Application>
  <DocSecurity>0</DocSecurity>
  <Lines>56</Lines>
  <Paragraphs>16</Paragraphs>
  <ScaleCrop>false</ScaleCrop>
  <Company/>
  <LinksUpToDate>false</LinksUpToDate>
  <CharactersWithSpaces>8016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2012-01-26T11:00:00Z</dcterms:created>
  <dcterms:modified xsi:type="dcterms:W3CDTF">2012-01-26T11:03:00Z</dcterms:modified>
</cp:coreProperties>
</file>